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E" w:rsidRDefault="006829C4" w:rsidP="0057280E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ARTICLE VI</w:t>
      </w:r>
      <w:r w:rsidR="0057280E">
        <w:rPr>
          <w:rFonts w:ascii="Arial" w:hAnsi="Arial"/>
          <w:b/>
          <w:sz w:val="24"/>
        </w:rPr>
        <w:t xml:space="preserve"> - Non-conforming Lots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57280E" w:rsidRDefault="0057280E" w:rsidP="0057280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Provided that the safe and adequate disposal of sewage and a safe water supply can be provided without endangering the health and safety of adjoining residents, nothing in the regulations shall prevent the construction of a permitted building or the establishment of a permitted use of a lot containing less than prescribed area if it was at the effective date of these regulations:</w:t>
      </w:r>
    </w:p>
    <w:p w:rsidR="0057280E" w:rsidRDefault="001E64CC" w:rsidP="0057280E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>Owned separately from any adjoining lot and recorded in the land records of the Cheshire County Registry, or,</w:t>
      </w:r>
    </w:p>
    <w:p w:rsidR="00150361" w:rsidRDefault="001E64CC" w:rsidP="00150361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 xml:space="preserve">Shown on a plan or subdivision approved by the Stoddard Planning Board and recorded in the land records of the Cheshire County Registry. </w:t>
      </w:r>
    </w:p>
    <w:p w:rsidR="00A01A49" w:rsidRDefault="0057280E" w:rsidP="00A01A49">
      <w:pPr>
        <w:pStyle w:val="PlainText"/>
        <w:ind w:hanging="144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 w:rsidR="001E64CC"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sz w:val="24"/>
          <w:szCs w:val="24"/>
        </w:rPr>
        <w:t>If a lot exists in different zoning districts, the zone with the more stringent requirement shall apply (RSA 676:14)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sectPr w:rsidR="0082727E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0E"/>
    <w:rsid w:val="000A4A39"/>
    <w:rsid w:val="000E1D20"/>
    <w:rsid w:val="00150361"/>
    <w:rsid w:val="001A7D7D"/>
    <w:rsid w:val="001E64CC"/>
    <w:rsid w:val="00320BC7"/>
    <w:rsid w:val="003A2674"/>
    <w:rsid w:val="003B51A5"/>
    <w:rsid w:val="004C353D"/>
    <w:rsid w:val="004E47D0"/>
    <w:rsid w:val="004F38FF"/>
    <w:rsid w:val="00535BA3"/>
    <w:rsid w:val="0057280E"/>
    <w:rsid w:val="005B7E45"/>
    <w:rsid w:val="006752B4"/>
    <w:rsid w:val="006829C4"/>
    <w:rsid w:val="007D0A62"/>
    <w:rsid w:val="0082727E"/>
    <w:rsid w:val="00987D5B"/>
    <w:rsid w:val="009E12E9"/>
    <w:rsid w:val="00A01A49"/>
    <w:rsid w:val="00A072EF"/>
    <w:rsid w:val="00AC52EE"/>
    <w:rsid w:val="00B651C9"/>
    <w:rsid w:val="00C03253"/>
    <w:rsid w:val="00C2190A"/>
    <w:rsid w:val="00E073AC"/>
    <w:rsid w:val="00E11F7A"/>
    <w:rsid w:val="00E25E71"/>
    <w:rsid w:val="00ED6256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280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280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2024-03-20T11:00:00Z</dcterms:created>
  <dcterms:modified xsi:type="dcterms:W3CDTF">2024-03-20T11:00:00Z</dcterms:modified>
</cp:coreProperties>
</file>