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5B0" w:rsidRDefault="00761864" w:rsidP="00161DD7">
      <w:pPr>
        <w:jc w:val="center"/>
        <w:rPr>
          <w:b/>
          <w:sz w:val="24"/>
          <w:szCs w:val="24"/>
        </w:rPr>
      </w:pPr>
      <w:r w:rsidRPr="00161DD7">
        <w:rPr>
          <w:b/>
          <w:sz w:val="24"/>
          <w:szCs w:val="24"/>
        </w:rPr>
        <w:t xml:space="preserve">NOTICE OF DECISION </w:t>
      </w:r>
      <w:r w:rsidR="00CB6504">
        <w:rPr>
          <w:b/>
          <w:sz w:val="24"/>
          <w:szCs w:val="24"/>
        </w:rPr>
        <w:t>–</w:t>
      </w:r>
      <w:r w:rsidRPr="00161DD7">
        <w:rPr>
          <w:b/>
          <w:sz w:val="24"/>
          <w:szCs w:val="24"/>
        </w:rPr>
        <w:t xml:space="preserve"> GRANTED</w:t>
      </w:r>
    </w:p>
    <w:p w:rsidR="00CB6504" w:rsidRPr="00161DD7" w:rsidRDefault="00CB6504" w:rsidP="00161DD7">
      <w:pPr>
        <w:jc w:val="center"/>
        <w:rPr>
          <w:b/>
          <w:sz w:val="24"/>
          <w:szCs w:val="24"/>
        </w:rPr>
      </w:pPr>
      <w:r>
        <w:rPr>
          <w:b/>
          <w:sz w:val="24"/>
          <w:szCs w:val="24"/>
        </w:rPr>
        <w:t>Town of Stoddard</w:t>
      </w:r>
    </w:p>
    <w:p w:rsidR="003A75B0" w:rsidRPr="00CB6504" w:rsidRDefault="00761864" w:rsidP="00161DD7">
      <w:pPr>
        <w:jc w:val="center"/>
        <w:rPr>
          <w:b/>
          <w:sz w:val="24"/>
          <w:szCs w:val="24"/>
        </w:rPr>
      </w:pPr>
      <w:r w:rsidRPr="00CB6504">
        <w:rPr>
          <w:b/>
          <w:sz w:val="24"/>
          <w:szCs w:val="24"/>
        </w:rPr>
        <w:t>Zoning Board of Adjustment</w:t>
      </w:r>
    </w:p>
    <w:p w:rsidR="00161DD7" w:rsidRPr="00CB6504" w:rsidRDefault="00CB6504" w:rsidP="00161DD7">
      <w:pPr>
        <w:jc w:val="center"/>
        <w:rPr>
          <w:b/>
        </w:rPr>
      </w:pPr>
      <w:r w:rsidRPr="00CB6504">
        <w:rPr>
          <w:b/>
        </w:rPr>
        <w:t>March 16,2023</w:t>
      </w:r>
    </w:p>
    <w:p w:rsidR="003A75B0" w:rsidRDefault="00761864">
      <w:r>
        <w:t xml:space="preserve"> Case No: </w:t>
      </w:r>
      <w:r w:rsidR="003A75B0">
        <w:t>2203-02</w:t>
      </w:r>
      <w:r w:rsidRPr="00161DD7">
        <w:t xml:space="preserve"> </w:t>
      </w:r>
    </w:p>
    <w:p w:rsidR="003A75B0" w:rsidRDefault="00761864">
      <w:r>
        <w:t xml:space="preserve">You are hereby notified that the appeal of </w:t>
      </w:r>
      <w:r w:rsidR="003A75B0">
        <w:t>Loren Patten and Sherry Williams</w:t>
      </w:r>
      <w:r w:rsidR="00161DD7">
        <w:t xml:space="preserve"> </w:t>
      </w:r>
      <w:r>
        <w:t>for a</w:t>
      </w:r>
      <w:r w:rsidR="007A1548">
        <w:t xml:space="preserve"> </w:t>
      </w:r>
      <w:r w:rsidR="005705D7" w:rsidRPr="005705D7">
        <w:rPr>
          <w:b/>
          <w:sz w:val="28"/>
          <w:szCs w:val="28"/>
        </w:rPr>
        <w:t>Variance</w:t>
      </w:r>
      <w:r w:rsidR="005705D7">
        <w:t xml:space="preserve"> </w:t>
      </w:r>
      <w:r w:rsidR="007A1548">
        <w:t xml:space="preserve">for a </w:t>
      </w:r>
      <w:r w:rsidR="003A75B0">
        <w:t>proposed 11</w:t>
      </w:r>
      <w:r w:rsidR="005705D7">
        <w:t>ft</w:t>
      </w:r>
      <w:bookmarkStart w:id="0" w:name="_GoBack"/>
      <w:bookmarkEnd w:id="0"/>
      <w:r w:rsidR="003A75B0">
        <w:t xml:space="preserve"> x </w:t>
      </w:r>
      <w:r w:rsidR="00161DD7">
        <w:t>26</w:t>
      </w:r>
      <w:r w:rsidR="005705D7">
        <w:t>ft</w:t>
      </w:r>
      <w:r w:rsidR="003A75B0">
        <w:t xml:space="preserve"> deck on property located at 219 Eva Lane, Tax Map #121</w:t>
      </w:r>
      <w:r w:rsidR="00161DD7">
        <w:t>,</w:t>
      </w:r>
      <w:r w:rsidR="003A75B0">
        <w:t xml:space="preserve"> Lot # </w:t>
      </w:r>
      <w:r w:rsidR="00161DD7">
        <w:t>09 regarding</w:t>
      </w:r>
      <w:r>
        <w:t xml:space="preserve"> </w:t>
      </w:r>
      <w:r w:rsidR="003A75B0">
        <w:t xml:space="preserve">Article III Section </w:t>
      </w:r>
      <w:r w:rsidR="00161DD7">
        <w:t>1 of</w:t>
      </w:r>
      <w:r>
        <w:t xml:space="preserve"> the zoning ordinance has been </w:t>
      </w:r>
      <w:r w:rsidRPr="005705D7">
        <w:rPr>
          <w:b/>
          <w:sz w:val="24"/>
          <w:szCs w:val="24"/>
        </w:rPr>
        <w:t>GRANTED</w:t>
      </w:r>
      <w:r w:rsidR="003A75B0">
        <w:rPr>
          <w:b/>
        </w:rPr>
        <w:t xml:space="preserve"> </w:t>
      </w:r>
      <w:r>
        <w:t xml:space="preserve">by the affirmative vote of at least three members of the Zoning Board of Adjustment. </w:t>
      </w:r>
    </w:p>
    <w:p w:rsidR="00761864" w:rsidRDefault="00761864">
      <w:r>
        <w:t xml:space="preserve">Findings of fact: Summary of the facts of the case discussed at the above public hearing: </w:t>
      </w:r>
    </w:p>
    <w:p w:rsidR="00761864" w:rsidRDefault="003A75B0" w:rsidP="003A75B0">
      <w:r w:rsidRPr="004C6016">
        <w:rPr>
          <w:sz w:val="24"/>
          <w:szCs w:val="24"/>
        </w:rPr>
        <w:t xml:space="preserve">1. </w:t>
      </w:r>
      <w:r w:rsidRPr="004C6016">
        <w:rPr>
          <w:sz w:val="24"/>
          <w:szCs w:val="24"/>
          <w:u w:val="single"/>
        </w:rPr>
        <w:t xml:space="preserve">Granting </w:t>
      </w:r>
      <w:r>
        <w:rPr>
          <w:sz w:val="24"/>
          <w:szCs w:val="24"/>
          <w:u w:val="single"/>
        </w:rPr>
        <w:t>would</w:t>
      </w:r>
      <w:r w:rsidRPr="004C6016">
        <w:rPr>
          <w:sz w:val="24"/>
          <w:szCs w:val="24"/>
          <w:u w:val="single"/>
        </w:rPr>
        <w:t xml:space="preserve"> not</w:t>
      </w:r>
      <w:r>
        <w:rPr>
          <w:sz w:val="24"/>
          <w:szCs w:val="24"/>
          <w:u w:val="single"/>
        </w:rPr>
        <w:t xml:space="preserve"> be</w:t>
      </w:r>
      <w:r w:rsidRPr="004C6016">
        <w:rPr>
          <w:sz w:val="24"/>
          <w:szCs w:val="24"/>
          <w:u w:val="single"/>
        </w:rPr>
        <w:t xml:space="preserve"> contrary</w:t>
      </w:r>
      <w:r>
        <w:rPr>
          <w:sz w:val="24"/>
          <w:szCs w:val="24"/>
          <w:u w:val="single"/>
        </w:rPr>
        <w:t xml:space="preserve"> to the public interest</w:t>
      </w:r>
      <w:r w:rsidRPr="00D51ED8">
        <w:rPr>
          <w:sz w:val="24"/>
          <w:szCs w:val="24"/>
        </w:rPr>
        <w:t xml:space="preserve"> and</w:t>
      </w:r>
      <w:r>
        <w:rPr>
          <w:sz w:val="24"/>
          <w:szCs w:val="24"/>
          <w:u w:val="single"/>
        </w:rPr>
        <w:t xml:space="preserve"> </w:t>
      </w:r>
      <w:r w:rsidRPr="004C6016">
        <w:rPr>
          <w:sz w:val="24"/>
          <w:szCs w:val="24"/>
          <w:u w:val="single"/>
        </w:rPr>
        <w:t xml:space="preserve">2. </w:t>
      </w:r>
      <w:r>
        <w:rPr>
          <w:sz w:val="24"/>
          <w:szCs w:val="24"/>
          <w:u w:val="single"/>
        </w:rPr>
        <w:t xml:space="preserve">The </w:t>
      </w:r>
      <w:r w:rsidRPr="004C6016">
        <w:rPr>
          <w:sz w:val="24"/>
          <w:szCs w:val="24"/>
          <w:u w:val="single"/>
        </w:rPr>
        <w:t>Spirit of ordinance</w:t>
      </w:r>
      <w:r w:rsidRPr="004C6016">
        <w:rPr>
          <w:sz w:val="24"/>
          <w:szCs w:val="24"/>
        </w:rPr>
        <w:t xml:space="preserve"> </w:t>
      </w:r>
      <w:r w:rsidRPr="00D51ED8">
        <w:rPr>
          <w:sz w:val="24"/>
          <w:szCs w:val="24"/>
          <w:u w:val="single"/>
        </w:rPr>
        <w:t>will be observed</w:t>
      </w:r>
      <w:r w:rsidRPr="004C6016">
        <w:rPr>
          <w:sz w:val="24"/>
          <w:szCs w:val="24"/>
        </w:rPr>
        <w:t>.</w:t>
      </w:r>
      <w:r>
        <w:rPr>
          <w:sz w:val="24"/>
          <w:szCs w:val="24"/>
        </w:rPr>
        <w:t xml:space="preserve"> The abutter on the affected side has stated he</w:t>
      </w:r>
      <w:r w:rsidRPr="004C6016">
        <w:rPr>
          <w:sz w:val="24"/>
          <w:szCs w:val="24"/>
        </w:rPr>
        <w:t xml:space="preserve"> has no problem</w:t>
      </w:r>
      <w:r>
        <w:rPr>
          <w:sz w:val="24"/>
          <w:szCs w:val="24"/>
        </w:rPr>
        <w:t xml:space="preserve"> with the project and</w:t>
      </w:r>
      <w:r w:rsidRPr="004C6016">
        <w:rPr>
          <w:sz w:val="24"/>
          <w:szCs w:val="24"/>
        </w:rPr>
        <w:t xml:space="preserve"> the </w:t>
      </w:r>
      <w:r>
        <w:rPr>
          <w:sz w:val="24"/>
          <w:szCs w:val="24"/>
        </w:rPr>
        <w:t>NHDES, as abutter of the shoreline, has given permission through approval of the Shoreland Permit Notification</w:t>
      </w:r>
      <w:r w:rsidRPr="004C6016">
        <w:rPr>
          <w:sz w:val="24"/>
          <w:szCs w:val="24"/>
        </w:rPr>
        <w:t xml:space="preserve">. </w:t>
      </w:r>
    </w:p>
    <w:p w:rsidR="003A75B0" w:rsidRDefault="003A75B0">
      <w:r>
        <w:rPr>
          <w:sz w:val="24"/>
          <w:szCs w:val="24"/>
        </w:rPr>
        <w:t xml:space="preserve">3. </w:t>
      </w:r>
      <w:r w:rsidRPr="00481A01">
        <w:rPr>
          <w:sz w:val="24"/>
          <w:szCs w:val="24"/>
          <w:u w:val="single"/>
        </w:rPr>
        <w:t>Would do S</w:t>
      </w:r>
      <w:r w:rsidRPr="004C6016">
        <w:rPr>
          <w:sz w:val="24"/>
          <w:szCs w:val="24"/>
          <w:u w:val="single"/>
        </w:rPr>
        <w:t>ubstantial justice</w:t>
      </w:r>
      <w:r>
        <w:rPr>
          <w:sz w:val="24"/>
          <w:szCs w:val="24"/>
        </w:rPr>
        <w:t>:</w:t>
      </w:r>
      <w:r w:rsidRPr="004C6016">
        <w:rPr>
          <w:sz w:val="24"/>
          <w:szCs w:val="24"/>
        </w:rPr>
        <w:t xml:space="preserve"> </w:t>
      </w:r>
      <w:r w:rsidR="00675ABD">
        <w:rPr>
          <w:sz w:val="24"/>
          <w:szCs w:val="24"/>
        </w:rPr>
        <w:t>W</w:t>
      </w:r>
      <w:r w:rsidRPr="004C6016">
        <w:rPr>
          <w:sz w:val="24"/>
          <w:szCs w:val="24"/>
        </w:rPr>
        <w:t xml:space="preserve">e are allowing the owner to improve the safety of his property by removing </w:t>
      </w:r>
      <w:r>
        <w:rPr>
          <w:sz w:val="24"/>
          <w:szCs w:val="24"/>
        </w:rPr>
        <w:t>an unsafe</w:t>
      </w:r>
      <w:r w:rsidRPr="004C6016">
        <w:rPr>
          <w:sz w:val="24"/>
          <w:szCs w:val="24"/>
        </w:rPr>
        <w:t xml:space="preserve"> stair</w:t>
      </w:r>
      <w:r>
        <w:rPr>
          <w:sz w:val="24"/>
          <w:szCs w:val="24"/>
        </w:rPr>
        <w:t>way. He</w:t>
      </w:r>
      <w:r w:rsidRPr="004C6016">
        <w:rPr>
          <w:sz w:val="24"/>
          <w:szCs w:val="24"/>
        </w:rPr>
        <w:t xml:space="preserve"> has a </w:t>
      </w:r>
      <w:r>
        <w:rPr>
          <w:sz w:val="24"/>
          <w:szCs w:val="24"/>
        </w:rPr>
        <w:t>safer</w:t>
      </w:r>
      <w:r w:rsidRPr="004C6016">
        <w:rPr>
          <w:sz w:val="24"/>
          <w:szCs w:val="24"/>
        </w:rPr>
        <w:t xml:space="preserve"> </w:t>
      </w:r>
      <w:r>
        <w:rPr>
          <w:sz w:val="24"/>
          <w:szCs w:val="24"/>
        </w:rPr>
        <w:t xml:space="preserve">and more convenient </w:t>
      </w:r>
      <w:r w:rsidRPr="004C6016">
        <w:rPr>
          <w:sz w:val="24"/>
          <w:szCs w:val="24"/>
        </w:rPr>
        <w:t>access to the shore and</w:t>
      </w:r>
      <w:r>
        <w:rPr>
          <w:sz w:val="24"/>
          <w:szCs w:val="24"/>
        </w:rPr>
        <w:t xml:space="preserve"> a deck</w:t>
      </w:r>
      <w:r w:rsidRPr="004C6016">
        <w:rPr>
          <w:sz w:val="24"/>
          <w:szCs w:val="24"/>
        </w:rPr>
        <w:t xml:space="preserve"> will </w:t>
      </w:r>
      <w:r>
        <w:rPr>
          <w:sz w:val="24"/>
          <w:szCs w:val="24"/>
        </w:rPr>
        <w:t>allow him to enjoy</w:t>
      </w:r>
      <w:r w:rsidRPr="004C6016">
        <w:rPr>
          <w:sz w:val="24"/>
          <w:szCs w:val="24"/>
        </w:rPr>
        <w:t xml:space="preserve"> the lake</w:t>
      </w:r>
      <w:r>
        <w:rPr>
          <w:sz w:val="24"/>
          <w:szCs w:val="24"/>
        </w:rPr>
        <w:t xml:space="preserve"> as similar lakeside property owners.</w:t>
      </w:r>
      <w:r w:rsidRPr="004C6016">
        <w:rPr>
          <w:sz w:val="24"/>
          <w:szCs w:val="24"/>
        </w:rPr>
        <w:t xml:space="preserve"> </w:t>
      </w:r>
      <w:r w:rsidR="00675ABD">
        <w:rPr>
          <w:sz w:val="24"/>
          <w:szCs w:val="24"/>
        </w:rPr>
        <w:t>T</w:t>
      </w:r>
      <w:r w:rsidRPr="004C6016">
        <w:rPr>
          <w:sz w:val="24"/>
          <w:szCs w:val="24"/>
        </w:rPr>
        <w:t xml:space="preserve">he project improves the aesthetics </w:t>
      </w:r>
      <w:r>
        <w:rPr>
          <w:sz w:val="24"/>
          <w:szCs w:val="24"/>
        </w:rPr>
        <w:t>and</w:t>
      </w:r>
      <w:r w:rsidRPr="004C6016">
        <w:rPr>
          <w:sz w:val="24"/>
          <w:szCs w:val="24"/>
        </w:rPr>
        <w:t xml:space="preserve"> safety of the </w:t>
      </w:r>
      <w:r>
        <w:rPr>
          <w:sz w:val="24"/>
          <w:szCs w:val="24"/>
        </w:rPr>
        <w:t>property</w:t>
      </w:r>
    </w:p>
    <w:p w:rsidR="009E52B3" w:rsidRDefault="00675ABD">
      <w:r w:rsidRPr="002E2EE7">
        <w:rPr>
          <w:sz w:val="24"/>
          <w:szCs w:val="24"/>
          <w:u w:val="single"/>
        </w:rPr>
        <w:t>4.</w:t>
      </w:r>
      <w:r w:rsidRPr="004C6016">
        <w:rPr>
          <w:sz w:val="24"/>
          <w:szCs w:val="24"/>
        </w:rPr>
        <w:t xml:space="preserve"> </w:t>
      </w:r>
      <w:r w:rsidRPr="004C6016">
        <w:rPr>
          <w:sz w:val="24"/>
          <w:szCs w:val="24"/>
          <w:u w:val="single"/>
        </w:rPr>
        <w:t>Value of surrounding properties</w:t>
      </w:r>
      <w:r>
        <w:rPr>
          <w:sz w:val="24"/>
          <w:szCs w:val="24"/>
          <w:u w:val="single"/>
        </w:rPr>
        <w:t xml:space="preserve"> will not be </w:t>
      </w:r>
      <w:r w:rsidRPr="006C2883">
        <w:rPr>
          <w:sz w:val="24"/>
          <w:szCs w:val="24"/>
        </w:rPr>
        <w:t>diminished</w:t>
      </w:r>
      <w:r>
        <w:rPr>
          <w:sz w:val="24"/>
          <w:szCs w:val="24"/>
        </w:rPr>
        <w:t xml:space="preserve">. </w:t>
      </w:r>
      <w:r w:rsidRPr="004C6016">
        <w:rPr>
          <w:sz w:val="24"/>
          <w:szCs w:val="24"/>
        </w:rPr>
        <w:t>The new deck would not diminish the values of neighboring properties.</w:t>
      </w:r>
      <w:r>
        <w:rPr>
          <w:sz w:val="24"/>
          <w:szCs w:val="24"/>
        </w:rPr>
        <w:t xml:space="preserve"> It will be an improvement to the site. All members a</w:t>
      </w:r>
      <w:r w:rsidRPr="004C6016">
        <w:rPr>
          <w:sz w:val="24"/>
          <w:szCs w:val="24"/>
        </w:rPr>
        <w:t>gree.</w:t>
      </w:r>
      <w:r>
        <w:rPr>
          <w:sz w:val="24"/>
          <w:szCs w:val="24"/>
        </w:rPr>
        <w:t xml:space="preserve"> 5 B is mote.</w:t>
      </w:r>
    </w:p>
    <w:p w:rsidR="00675ABD" w:rsidRDefault="00675ABD" w:rsidP="00675ABD">
      <w:pPr>
        <w:rPr>
          <w:sz w:val="24"/>
          <w:szCs w:val="24"/>
        </w:rPr>
      </w:pPr>
      <w:r w:rsidRPr="004C6016">
        <w:rPr>
          <w:sz w:val="24"/>
          <w:szCs w:val="24"/>
          <w:u w:val="single"/>
        </w:rPr>
        <w:t>5a Unnecessary hardship a1</w:t>
      </w:r>
      <w:r w:rsidRPr="004C6016">
        <w:rPr>
          <w:sz w:val="24"/>
          <w:szCs w:val="24"/>
        </w:rPr>
        <w:t xml:space="preserve">- </w:t>
      </w:r>
      <w:r w:rsidRPr="000D3ACA">
        <w:rPr>
          <w:sz w:val="24"/>
          <w:szCs w:val="24"/>
          <w:u w:val="single"/>
        </w:rPr>
        <w:t>not a fair &amp; substantial relationship</w:t>
      </w:r>
      <w:r w:rsidR="00161DD7">
        <w:rPr>
          <w:sz w:val="24"/>
          <w:szCs w:val="24"/>
          <w:u w:val="single"/>
        </w:rPr>
        <w:t>.</w:t>
      </w:r>
      <w:r w:rsidRPr="004C6016">
        <w:rPr>
          <w:sz w:val="24"/>
          <w:szCs w:val="24"/>
        </w:rPr>
        <w:t xml:space="preserve"> </w:t>
      </w:r>
      <w:r>
        <w:rPr>
          <w:sz w:val="24"/>
          <w:szCs w:val="24"/>
        </w:rPr>
        <w:t xml:space="preserve">The ordinance is not fair to this property </w:t>
      </w:r>
      <w:r w:rsidRPr="004C6016">
        <w:rPr>
          <w:sz w:val="24"/>
          <w:szCs w:val="24"/>
        </w:rPr>
        <w:t>because the ordinance was designed for future buildings, the house was built in 1962</w:t>
      </w:r>
      <w:r>
        <w:rPr>
          <w:sz w:val="24"/>
          <w:szCs w:val="24"/>
        </w:rPr>
        <w:t>,</w:t>
      </w:r>
      <w:r w:rsidRPr="004C6016">
        <w:rPr>
          <w:sz w:val="24"/>
          <w:szCs w:val="24"/>
        </w:rPr>
        <w:t xml:space="preserve"> well before the ordinance and is not fair for the existing structure. </w:t>
      </w:r>
      <w:r>
        <w:rPr>
          <w:sz w:val="24"/>
          <w:szCs w:val="24"/>
        </w:rPr>
        <w:t>There</w:t>
      </w:r>
      <w:r w:rsidRPr="004C6016">
        <w:rPr>
          <w:sz w:val="24"/>
          <w:szCs w:val="24"/>
        </w:rPr>
        <w:t xml:space="preserve"> may have been </w:t>
      </w:r>
      <w:r>
        <w:rPr>
          <w:sz w:val="24"/>
          <w:szCs w:val="24"/>
        </w:rPr>
        <w:t>a deck there</w:t>
      </w:r>
      <w:r w:rsidRPr="004C6016">
        <w:rPr>
          <w:sz w:val="24"/>
          <w:szCs w:val="24"/>
        </w:rPr>
        <w:t xml:space="preserve"> at one time and</w:t>
      </w:r>
      <w:r>
        <w:rPr>
          <w:sz w:val="24"/>
          <w:szCs w:val="24"/>
        </w:rPr>
        <w:t xml:space="preserve"> it </w:t>
      </w:r>
      <w:r w:rsidRPr="004C6016">
        <w:rPr>
          <w:sz w:val="24"/>
          <w:szCs w:val="24"/>
        </w:rPr>
        <w:t xml:space="preserve">is </w:t>
      </w:r>
      <w:r>
        <w:rPr>
          <w:sz w:val="24"/>
          <w:szCs w:val="24"/>
        </w:rPr>
        <w:t xml:space="preserve">a </w:t>
      </w:r>
      <w:r w:rsidRPr="004C6016">
        <w:rPr>
          <w:sz w:val="24"/>
          <w:szCs w:val="24"/>
        </w:rPr>
        <w:t>reasonable</w:t>
      </w:r>
      <w:r>
        <w:rPr>
          <w:sz w:val="24"/>
          <w:szCs w:val="24"/>
        </w:rPr>
        <w:t xml:space="preserve"> request</w:t>
      </w:r>
      <w:r w:rsidRPr="004C6016">
        <w:rPr>
          <w:sz w:val="24"/>
          <w:szCs w:val="24"/>
        </w:rPr>
        <w:t xml:space="preserve"> and comparable with other houses in the neighborhood.</w:t>
      </w:r>
      <w:r w:rsidRPr="004E50B6">
        <w:rPr>
          <w:sz w:val="24"/>
          <w:szCs w:val="24"/>
        </w:rPr>
        <w:t xml:space="preserve"> </w:t>
      </w:r>
      <w:r w:rsidRPr="004C6016">
        <w:rPr>
          <w:sz w:val="24"/>
          <w:szCs w:val="24"/>
        </w:rPr>
        <w:t xml:space="preserve"> State regulations state nonconforming structures can add a 12 ft deck – he is building a 11 ft deck.</w:t>
      </w:r>
      <w:r>
        <w:rPr>
          <w:sz w:val="24"/>
          <w:szCs w:val="24"/>
        </w:rPr>
        <w:t xml:space="preserve"> </w:t>
      </w:r>
      <w:r w:rsidRPr="004C6016">
        <w:rPr>
          <w:sz w:val="24"/>
          <w:szCs w:val="24"/>
        </w:rPr>
        <w:t>It’s reasonable that a lakefront home should have a lake side deck.</w:t>
      </w:r>
      <w:r>
        <w:rPr>
          <w:sz w:val="24"/>
          <w:szCs w:val="24"/>
        </w:rPr>
        <w:t xml:space="preserve"> There is no further encroachment beyond the deck. H</w:t>
      </w:r>
      <w:r w:rsidRPr="004C6016">
        <w:rPr>
          <w:sz w:val="24"/>
          <w:szCs w:val="24"/>
        </w:rPr>
        <w:t>is dock is concrete &amp; steel</w:t>
      </w:r>
      <w:r>
        <w:rPr>
          <w:sz w:val="24"/>
          <w:szCs w:val="24"/>
        </w:rPr>
        <w:t xml:space="preserve"> and</w:t>
      </w:r>
      <w:r w:rsidRPr="004C6016">
        <w:rPr>
          <w:sz w:val="24"/>
          <w:szCs w:val="24"/>
        </w:rPr>
        <w:t xml:space="preserve"> there is no further encroachment beyond that.  </w:t>
      </w:r>
      <w:r w:rsidR="00C368C7">
        <w:rPr>
          <w:sz w:val="24"/>
          <w:szCs w:val="24"/>
        </w:rPr>
        <w:t>Th</w:t>
      </w:r>
      <w:r w:rsidRPr="004C6016">
        <w:rPr>
          <w:sz w:val="24"/>
          <w:szCs w:val="24"/>
        </w:rPr>
        <w:t xml:space="preserve">is project </w:t>
      </w:r>
      <w:r>
        <w:rPr>
          <w:sz w:val="24"/>
          <w:szCs w:val="24"/>
        </w:rPr>
        <w:t>is</w:t>
      </w:r>
      <w:r w:rsidRPr="004C6016">
        <w:rPr>
          <w:sz w:val="24"/>
          <w:szCs w:val="24"/>
        </w:rPr>
        <w:t xml:space="preserve"> minimal</w:t>
      </w:r>
    </w:p>
    <w:p w:rsidR="00675ABD" w:rsidRPr="004C6016" w:rsidRDefault="00675ABD" w:rsidP="00675ABD">
      <w:pPr>
        <w:rPr>
          <w:sz w:val="24"/>
          <w:szCs w:val="24"/>
          <w:u w:val="single"/>
        </w:rPr>
      </w:pPr>
      <w:r w:rsidRPr="00675ABD">
        <w:rPr>
          <w:sz w:val="24"/>
          <w:szCs w:val="24"/>
        </w:rPr>
        <w:t xml:space="preserve"> </w:t>
      </w:r>
      <w:r w:rsidRPr="00675ABD">
        <w:rPr>
          <w:sz w:val="24"/>
          <w:szCs w:val="24"/>
          <w:u w:val="single"/>
        </w:rPr>
        <w:t>5a2 proposed use is a reasonable request</w:t>
      </w:r>
      <w:r w:rsidR="00161DD7">
        <w:rPr>
          <w:sz w:val="24"/>
          <w:szCs w:val="24"/>
          <w:u w:val="single"/>
        </w:rPr>
        <w:t>.</w:t>
      </w:r>
      <w:r w:rsidRPr="00675ABD">
        <w:rPr>
          <w:sz w:val="24"/>
          <w:szCs w:val="24"/>
        </w:rPr>
        <w:t xml:space="preserve">  It </w:t>
      </w:r>
      <w:r>
        <w:rPr>
          <w:sz w:val="24"/>
          <w:szCs w:val="24"/>
        </w:rPr>
        <w:t>is an</w:t>
      </w:r>
      <w:r w:rsidRPr="004C6016">
        <w:rPr>
          <w:sz w:val="24"/>
          <w:szCs w:val="24"/>
        </w:rPr>
        <w:t xml:space="preserve"> open deck on columns </w:t>
      </w:r>
      <w:r>
        <w:rPr>
          <w:sz w:val="24"/>
          <w:szCs w:val="24"/>
        </w:rPr>
        <w:t>with</w:t>
      </w:r>
      <w:r w:rsidRPr="004C6016">
        <w:rPr>
          <w:sz w:val="24"/>
          <w:szCs w:val="24"/>
        </w:rPr>
        <w:t xml:space="preserve"> no roof</w:t>
      </w:r>
      <w:r>
        <w:rPr>
          <w:sz w:val="24"/>
          <w:szCs w:val="24"/>
        </w:rPr>
        <w:t xml:space="preserve"> a</w:t>
      </w:r>
      <w:r w:rsidRPr="004C6016">
        <w:rPr>
          <w:sz w:val="24"/>
          <w:szCs w:val="24"/>
        </w:rPr>
        <w:t xml:space="preserve">s </w:t>
      </w:r>
      <w:r>
        <w:rPr>
          <w:sz w:val="24"/>
          <w:szCs w:val="24"/>
        </w:rPr>
        <w:t>Mr. Patten</w:t>
      </w:r>
      <w:r w:rsidRPr="004C6016">
        <w:rPr>
          <w:sz w:val="24"/>
          <w:szCs w:val="24"/>
        </w:rPr>
        <w:t xml:space="preserve"> submitted </w:t>
      </w:r>
      <w:r>
        <w:rPr>
          <w:sz w:val="24"/>
          <w:szCs w:val="24"/>
        </w:rPr>
        <w:t>on</w:t>
      </w:r>
      <w:r w:rsidRPr="004C6016">
        <w:rPr>
          <w:sz w:val="24"/>
          <w:szCs w:val="24"/>
        </w:rPr>
        <w:t xml:space="preserve"> the state</w:t>
      </w:r>
      <w:r>
        <w:rPr>
          <w:sz w:val="24"/>
          <w:szCs w:val="24"/>
        </w:rPr>
        <w:t xml:space="preserve"> Permit</w:t>
      </w:r>
      <w:r w:rsidRPr="004C6016">
        <w:rPr>
          <w:sz w:val="24"/>
          <w:szCs w:val="24"/>
        </w:rPr>
        <w:t xml:space="preserve">. </w:t>
      </w:r>
      <w:r>
        <w:rPr>
          <w:sz w:val="24"/>
          <w:szCs w:val="24"/>
        </w:rPr>
        <w:t>It is reasonable for a lakefront property to have a deck on the lakeside.</w:t>
      </w:r>
    </w:p>
    <w:p w:rsidR="00675ABD" w:rsidRDefault="00675ABD">
      <w:r>
        <w:t>5b. does not apply</w:t>
      </w:r>
    </w:p>
    <w:p w:rsidR="00761864" w:rsidRDefault="00761864">
      <w:r>
        <w:t xml:space="preserve"> Conditions: </w:t>
      </w:r>
      <w:r w:rsidR="00675ABD">
        <w:t>None</w:t>
      </w:r>
    </w:p>
    <w:p w:rsidR="00161DD7" w:rsidRDefault="00161DD7"/>
    <w:p w:rsidR="00161DD7" w:rsidRDefault="00161DD7">
      <w:r>
        <w:t>Herbert</w:t>
      </w:r>
      <w:r w:rsidR="0081170A">
        <w:t xml:space="preserve"> C.</w:t>
      </w:r>
      <w:r>
        <w:t xml:space="preserve"> Healy</w:t>
      </w:r>
    </w:p>
    <w:p w:rsidR="00CB6504" w:rsidRDefault="00CB6504">
      <w:r>
        <w:t>Chairperson, Stoddard Zoning Board of Adjustment</w:t>
      </w:r>
    </w:p>
    <w:p w:rsidR="00CB6504" w:rsidRDefault="00CB6504" w:rsidP="00CB6504">
      <w:r>
        <w:lastRenderedPageBreak/>
        <w:t>This approval shall be valid if exercised within two years from the date of final approval, and shall not expire within six (6) months after the resolution of a planning application filed in reliance upon this decision, as per RSA674:33, IV.</w:t>
      </w:r>
    </w:p>
    <w:p w:rsidR="00CB6504" w:rsidRDefault="00CB6504" w:rsidP="00CB6504">
      <w:r>
        <w:t>Note: The selectmen, any party to the action, or any person directly affected has a right to appeal this decision.  See New Hampshire Revised Statutes Annotated, Chapter 677 available online at www.NH.gov. This notice has been placed on file and made available for public inspection in the records of the ZBA.  Copies of this notice have been distributed to the applicant, Planning Board, Board of Selectmen, Town Clerk, and Property Tax Assessor.</w:t>
      </w:r>
    </w:p>
    <w:p w:rsidR="00CB6504" w:rsidRDefault="00CB6504"/>
    <w:sectPr w:rsidR="00CB6504" w:rsidSect="00161DD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A17B5"/>
    <w:multiLevelType w:val="hybridMultilevel"/>
    <w:tmpl w:val="0EA2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864"/>
    <w:rsid w:val="00020CB7"/>
    <w:rsid w:val="00152CFF"/>
    <w:rsid w:val="00161DD7"/>
    <w:rsid w:val="003A75B0"/>
    <w:rsid w:val="00413F3A"/>
    <w:rsid w:val="005705D7"/>
    <w:rsid w:val="00675ABD"/>
    <w:rsid w:val="00761864"/>
    <w:rsid w:val="007A1548"/>
    <w:rsid w:val="0081170A"/>
    <w:rsid w:val="00C368C7"/>
    <w:rsid w:val="00CB6504"/>
    <w:rsid w:val="00E07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F6A37"/>
  <w15:chartTrackingRefBased/>
  <w15:docId w15:val="{53E68FC1-5D7D-4FD6-8FE8-F28984876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ZBA Secretary</dc:creator>
  <cp:keywords/>
  <dc:description/>
  <cp:lastModifiedBy>ZBA Secretary</cp:lastModifiedBy>
  <cp:revision>6</cp:revision>
  <dcterms:created xsi:type="dcterms:W3CDTF">2023-03-20T14:45:00Z</dcterms:created>
  <dcterms:modified xsi:type="dcterms:W3CDTF">2023-03-20T15:45:00Z</dcterms:modified>
</cp:coreProperties>
</file>